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4F9" w:rsidRPr="001C3994" w:rsidRDefault="007874F9" w:rsidP="00570CFE">
      <w:pPr>
        <w:pStyle w:val="a4"/>
        <w:jc w:val="center"/>
        <w:rPr>
          <w:rFonts w:ascii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b/>
          <w:bCs/>
          <w:color w:val="000000"/>
          <w:sz w:val="48"/>
          <w:szCs w:val="48"/>
          <w:lang w:eastAsia="ru-RU"/>
        </w:rPr>
        <w:t>Проблемы полового воспитания подростков</w:t>
      </w:r>
    </w:p>
    <w:p w:rsidR="00570CFE" w:rsidRPr="001C3994" w:rsidRDefault="00570CFE" w:rsidP="00570CFE">
      <w:pPr>
        <w:pStyle w:val="a4"/>
        <w:jc w:val="center"/>
        <w:rPr>
          <w:rFonts w:ascii="Times New Roman" w:hAnsi="Times New Roman" w:cs="Times New Roman"/>
          <w:sz w:val="48"/>
          <w:szCs w:val="48"/>
          <w:lang w:eastAsia="ru-RU"/>
        </w:rPr>
      </w:pP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b/>
          <w:bCs/>
          <w:color w:val="000000"/>
          <w:sz w:val="48"/>
          <w:szCs w:val="48"/>
          <w:lang w:eastAsia="ru-RU"/>
        </w:rPr>
        <w:t>Задачи: 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Ознакомить с особенностями взаимоотношений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мальчиков и девочек</w:t>
      </w:r>
      <w:r w:rsidRPr="001C3994">
        <w:rPr>
          <w:rFonts w:ascii="Times New Roman" w:hAnsi="Times New Roman" w:cs="Times New Roman"/>
          <w:b/>
          <w:bCs/>
          <w:color w:val="000000"/>
          <w:sz w:val="48"/>
          <w:szCs w:val="48"/>
          <w:lang w:eastAsia="ru-RU"/>
        </w:rPr>
        <w:t> 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</w:t>
      </w:r>
      <w:proofErr w:type="gramEnd"/>
    </w:p>
    <w:p w:rsidR="00570CFE" w:rsidRPr="001C3994" w:rsidRDefault="007874F9" w:rsidP="00570CFE">
      <w:pPr>
        <w:pStyle w:val="a4"/>
        <w:rPr>
          <w:rFonts w:ascii="Times New Roman" w:hAnsi="Times New Roman" w:cs="Times New Roman"/>
          <w:color w:val="000000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подростковом 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возрасте</w:t>
      </w:r>
      <w:proofErr w:type="gramEnd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;</w:t>
      </w:r>
    </w:p>
    <w:p w:rsidR="00570CFE" w:rsidRPr="001C3994" w:rsidRDefault="007874F9" w:rsidP="00570CFE">
      <w:pPr>
        <w:pStyle w:val="a4"/>
        <w:rPr>
          <w:rFonts w:ascii="Times New Roman" w:hAnsi="Times New Roman" w:cs="Times New Roman"/>
          <w:color w:val="000000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дать рекомендации для бесед с дочерью, сыном; 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заострить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внимание на поведение родителей в период первой детской влюбленности.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570CFE" w:rsidRPr="001C3994" w:rsidRDefault="00570CFE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</w:p>
    <w:p w:rsidR="007874F9" w:rsidRPr="001C3994" w:rsidRDefault="00570CFE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Половое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воспитание – это процесс систематического, сознательного, планируемого и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осуществляемого воздействия на формирование полового сознания и поведения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людей.</w:t>
      </w:r>
      <w:r w:rsidR="007874F9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570CFE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подростковом возрасте появляется все больше проблем, которые волнуют одинаково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и детей, и их родителей. Среди них и юношеская дружба мальчиков и девочек,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которая раскрывает перед подростками ранее известную им яркую гамму чувств.</w:t>
      </w:r>
      <w:r w:rsidR="007874F9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570CFE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период полового созревания чувства и отношения подростков меняется. Новое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значение им придает сексуальная окраска.</w:t>
      </w:r>
      <w:r w:rsidR="007874F9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FC1A53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 xml:space="preserve"> 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Главнейшая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цель полового воспитания – формирование у подрастающего поколения нравственных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форм в области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взаимоотношений полов во всех сферах деятельности. «Воспитывая в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ребенке</w:t>
      </w:r>
      <w:proofErr w:type="gramEnd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честность, работоспособность, искренность, прямоту к чистоте, привычку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говорить правду, уважение к другому человеку, к его переживаниям и интересам,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любовь к своей Родине, мы тем самым воспитываем его и в половом отношении» -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так считал А.С.Макаренко.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возрасте 13-15 лет у подростков происходит половое созревание. Подростки в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момент полового созревания должны получить достаточно точное представление об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анатомии половых органов, о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размножении, беременности, родах. Такого рода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разговоры с сыном лучше вести отцу, а с девочкой матери. И в том, и в другом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случаях взрослым следует вкратце рассказать об изменениях, происходящих у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подростков противоположного пола, подчеркнуть их естественность и важность.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Физическое половое созревание у девочек начинается на год-два раньше, чем у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>мальчиков, и проходит более интенсивно. Так, главным критерием, по которому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можно судить о наступлении </w:t>
      </w:r>
      <w:proofErr w:type="spell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пубертата</w:t>
      </w:r>
      <w:proofErr w:type="spellEnd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у девочек, являются менструации. У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мальчиков первая поллюция бывает в возрасте от 13 до 16 лет, а первые признаки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полового созревания появляются между 10-15 годами.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570CFE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Акселерация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(уск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орение) в первую очередь отражае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тся на физическом развитии: увеличился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рост, масса тела подростков, раньше стало наступать половое созревание.</w:t>
      </w:r>
    </w:p>
    <w:p w:rsidR="007874F9" w:rsidRPr="001C3994" w:rsidRDefault="00FC1A53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Акселерация принесла немало проблем и для самих ребят, и для взрослых, в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частности, связанных с более ранним половым созреванием – возможностью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материнства и отцовства в том возрасте, когда таковыми наши дети осознавать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себя еще не могут и их формирование еще не завершено.</w:t>
      </w:r>
      <w:r w:rsidR="007874F9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Пубертатный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период – важный, ответственный и нелегкий этап жизни. Он характерен</w:t>
      </w:r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полным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отсутствием гармонии. Ни мальчик с пробивающими усиками, ни девочка вполне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развивающим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женственными формами еще не пришли во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>взрослый мир, но уже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покинули мир детства. Отсюда двойственность их положения и поступков, отсюда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многие их беды. Потеря равновесия вызвана перестройкой гормональной системы в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организме, разницей в темпах физического, духовного развития подростка и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степенью его социальной зрелости, самостоятельности. Все это не может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отразиться и на психическом состоянии. Дисгармония духовных и физических сил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ставит их подчас в затруднительное положение. Отсутствие опыта, неуверенность в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себе не позволяют с честью выйти из возникающих сложных ситуаций. Подросток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часто делает глупости, совершает необъяснимые с точки зрения логики поступки.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Психологи считают этот этап развития наиболее трудным для детей в эмоциональном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плане. Это следует учесть родителям. Если доверять подросткам, общаться с ними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на равных, не унижая их достоинства, они постараются оправдать такое отношение.</w:t>
      </w:r>
    </w:p>
    <w:p w:rsidR="007874F9" w:rsidRPr="001C3994" w:rsidRDefault="00570CFE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Наиболее целесообразно половое воспитание вести не путем назидательных бесед с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детьми. А привлекать ребенка к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>житейским, семейным делам. Если родители вместе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 детьми планируют и проводит свой досуг, если дети постоянно видит согласие и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дружбу между родителями, то это и есть лучшая форма решения на практике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вопросов полового воспитания ребенка.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этом возрасте начинается следующая фаза </w:t>
      </w:r>
      <w:proofErr w:type="spell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пс</w:t>
      </w:r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ихосексуального</w:t>
      </w:r>
      <w:proofErr w:type="spellEnd"/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развития – фаза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романтичной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влюбленности, с одной стороны, и эротических желаний – с другой. Эротическое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половое влечение – желание не только духовного, но и телесного контакта,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нежности, ласки, прикосновений – беспокоит подростка. Подростковый возраст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называют </w:t>
      </w:r>
      <w:proofErr w:type="spell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гиперсексуальным</w:t>
      </w:r>
      <w:proofErr w:type="spellEnd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. Осознанно или неосознанно, но именно в этом возрасте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значимость сексуальных отношений особенно высока. Вопросы на эту тему задают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как, правило, маленькие дети, а подростки вопросов практически не задают.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Мальчики на эту тему с отцами стесняются разговаривать, а девочки с матерями.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Чаще они обращаются к «старшим товарищам» или сверстникам. Но их представления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бывают искаженными. Между тем причина многих подростковых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>неврозов объясняется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неверным сексуальным воспитанием. При таком отношении к сексу в семье, такой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атмосфере дома, когда подросток должен подавлять в себе чувства, влечения, он 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к</w:t>
      </w:r>
      <w:proofErr w:type="gramEnd"/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определенному возрасту приходит к выводу, что секс – это сфера, которая покрыта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тайной, причем какой-то постыдной, «грязной». У него сложились представления о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половых отношениях как о чем-то гадком, низком. Но влечение от этого не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исчезает, от себя не убежишь. И тогда у подростка подсознательно, как средство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самозащиты, возникает агрессивность, раздражительность по отношению к этой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области чувств. Ход мысли может быть таким: «Мне это неважно, буду считать, что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это все ерунда». Так происходит искусственное занижение значение секса, половые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отношения обесцениваются. Нервная система у подростков весьма ранима, она не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терпит грубого вмешательств, неуважительного отношения к внутреннему миру и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переживаниям. Необходимы такт и терпение взрослых, их признание личной жизни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сына или дочери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>как самостоятельно существующей сферы. Нельзя сводить половое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воспитание к мелочной опеке, ограничиваться подробными расспросами и категорическими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унижениями, как поступать в том или ином случае. Лучше всего попытаться так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повести беседу, чтобы к нужному выводу подросток пришел сам. Если при решении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каких-то вопросов взрослые допустили ошибку, надо честно признаться, а не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отстаивать ради сохранения авторитета неправильную точку зрения. Ведь дети в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13-15 возрасте уже все прекрасно понимают и правильно оценят этот требующий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немалого мужества шаг.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570CFE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Как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отнестись родителям к первой любви подростков? Запретить? Устраивать слежку и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возникать перед укрывшейся в укромном месте парочкой в тот самый момент, когда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готовы прозвучать первые робкие слова признания в любви? Запугивать дочь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возможностью встречи с нехорошим человеком, который только и думает, как бы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сорвать цветок наслаждения? Приним</w:t>
      </w:r>
      <w:r w:rsidR="00FC1A53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ать репрессивные меры, стремясь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сделать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невозможными свидания? Если половое воспитание на предыдущих этапах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 xml:space="preserve">осуществлялось </w:t>
      </w:r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правильно и родите</w:t>
      </w:r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ли научили</w:t>
      </w:r>
      <w:proofErr w:type="gramEnd"/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своего сына или дочь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контролировать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сексуальный инстинкт, не подавляя при этом связанных с ним сексуальных переживаний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и эмоций, они </w:t>
      </w:r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могут не беспокоиться – никаких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неприятных последствий первая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любовь не принесет. Ну а если до подросткового возраста половым воспитанием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никто не занимался всерьез, поведение сына или дочери прогнозировать трудно.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570CFE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13-14 лет мальчишки становятся чрезвычайно влюбчивыми. Правда, в абсолютном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большинстве случаев пределом мечтаний оказывается поцелуй, однако интенсивность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чувства от этого не снижается. В отличие от девочек того же возраста они более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склонны к сексуальным фантазиям. Все это сопровождается эротическими снами,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поллюциями и мастурбациями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. И здесь надо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активно пропагандировать знание о том,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что воздержание не вредит юношескому организму, а наоборот, способствует его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укреплению, созреванию. Правильное</w:t>
      </w:r>
      <w:r w:rsidR="00570CFE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отношение к девочкам, девушкам,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>женщинам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должно закладываться с детства, поддерживаться и формироваться всю жизнь. Если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юноша не приучен с детства относиться к женщинам, если он может позволить в их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присутствии нецензурные выражения, если не чувствует себя виноватым, вступая с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ними в разговор, будучи даже не пьяным, а только «навеселе», он не воспитан.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570CFE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воспитании правильного отношения к женщинам самую большую роль играет личный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пример. Пример отца в семье всегда оказывает влияние на формирование у детей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обоего пола Мужчины-мужа и отца.</w:t>
      </w:r>
      <w:r w:rsidR="007874F9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связи с изменениями в психофизическом состоянии девочка 13-15 летнего возраста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должна получать сведения о половой жизни. Начинать такой разговор нелегче. Но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необходимо. Лучше, если для этого будет какой-нибудь подходящий повод, однако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слишком долго ждать его не следует - можно опоздать. Нельзя мазать черной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краской всех без исключения юношей, якобы только и заинтересованных в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достижении интимной близости, это может искалечить дочери самую счастливую пору</w:t>
      </w:r>
      <w:r w:rsidR="00570CFE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жизни –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 xml:space="preserve">время первой любви. Но необходимо пробудить чувство 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собственного</w:t>
      </w:r>
      <w:proofErr w:type="gramEnd"/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достоинства, девичьей чести и гордости, убедить, что любовь выше чисто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телесного наслаждения и что юноша, который, как это еще иногда бывает,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заявляет: 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«Если не согласна на близость, значит, не любишь», - </w:t>
      </w:r>
      <w:r w:rsidR="00FC1A53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как раз не</w:t>
      </w:r>
      <w:proofErr w:type="gramEnd"/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достоин любви и уж</w:t>
      </w:r>
      <w:r w:rsidR="00FC1A53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,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во всяком случае</w:t>
      </w:r>
      <w:r w:rsidR="00FC1A53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,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сам не любит.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FC1A53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половом воспитании девочек наблюдаются две основные ошибки. Одни мамы (с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девочками, естественно, больше и чаще на подобные темы должны беседовать мамы)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полностью игнорируют вопросы половой жизни, другие, уделяя им достаточное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внимание. Освещает их только 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</w:t>
      </w:r>
      <w:proofErr w:type="gramEnd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отрицательной стороны. Второй вариант поведения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мам не лучше первого, ведь запретный плод всегда сладок, возникает сомнение в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справедливости материнских слов, а потому и желание проверить, кто же прав.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</w:p>
    <w:p w:rsidR="007874F9" w:rsidRPr="001C3994" w:rsidRDefault="00FC1A53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Важной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задачей полового воспитания является выработка правил поведения с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 xml:space="preserve">представителями противоположного пола. В отношениях со всеми лицами </w:t>
      </w:r>
      <w:proofErr w:type="gramStart"/>
      <w:r w:rsidR="007874F9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мужского</w:t>
      </w:r>
      <w:proofErr w:type="gramEnd"/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пола девушка обязана помнить о своем исключительном положении в природе. Она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должна оставаться (или становится) женственной, красивой, слабой (и тем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сильной). Она должна знать и помнить, что высшее предначертание в жизни –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рождение себе подобного, продолжение рода, а не сиюминутная радость и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наслаждение. Важно также воспитание целомудренности помыслов, отношений,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встреч. Чтобы ни у друга, ни у приятеля, ни тем более у первого встречного не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возникло и мысли о том, что с данной девушкой ему будет легко добиться интимной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близости. Часто неправильное поведение девушек приводит к серьезным психическим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травмам, изнасилованиям, неисчислимым бедам надломленной личности. Бесспорно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также, что приучение девочки к опрятности, утренней гимнастике, уходу за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волосами и т.д. относится к половому воспитанию и может иметь не менее 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важное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значение</w:t>
      </w:r>
      <w:proofErr w:type="gramEnd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для установления</w:t>
      </w:r>
      <w:r w:rsidR="00FC1A53"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гармоничных отношений в семье, чем все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>остальные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моменты, непосредственно связанные с половой жизнью.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Правильное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половое воспитание должно привить подросткам отрицательное отношение к циничным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надписям и рисункам, непристойным шуткам и пошлым анекдотам, развязному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поведению в обществе и на улице. И тут пример родителей, их 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высоконравственное</w:t>
      </w:r>
      <w:proofErr w:type="gramEnd"/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поведение помогают ребенку избежать грязи и пошлости в вопросах пола.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Многие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взрослые надеются на «авось»: вырастет – сам узнает. Это порочный метод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полового воспитания. Для успешного решения задач полового воспитания учителям,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родителям должна быть предоставлена соответствующая информация, соотнесенная </w:t>
      </w:r>
      <w:proofErr w:type="gramStart"/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с</w:t>
      </w:r>
      <w:proofErr w:type="gramEnd"/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половозрастными закономерностями развития человека, у них должны быть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выработаны адекватные воспитательные установки и навыки. Сегодня родителям и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педагогам может быть трудно, преодолеть барьеры, возводимые на путях полового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 xml:space="preserve">воспитания. Как любое воспитание, половое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lastRenderedPageBreak/>
        <w:t>воспитание должно осуществляться с</w:t>
      </w:r>
      <w:r w:rsidR="00FC1A53"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 </w:t>
      </w:r>
      <w:r w:rsidRPr="001C3994">
        <w:rPr>
          <w:rFonts w:ascii="Times New Roman" w:hAnsi="Times New Roman" w:cs="Times New Roman"/>
          <w:color w:val="000000"/>
          <w:sz w:val="48"/>
          <w:szCs w:val="48"/>
          <w:lang w:eastAsia="ru-RU"/>
        </w:rPr>
        <w:t>раннего детства.</w:t>
      </w: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 </w:t>
      </w:r>
    </w:p>
    <w:p w:rsidR="007874F9" w:rsidRPr="001C3994" w:rsidRDefault="007874F9" w:rsidP="00570CFE">
      <w:pPr>
        <w:pStyle w:val="a4"/>
        <w:rPr>
          <w:rFonts w:ascii="Times New Roman" w:hAnsi="Times New Roman" w:cs="Times New Roman"/>
          <w:sz w:val="48"/>
          <w:szCs w:val="48"/>
          <w:lang w:eastAsia="ru-RU"/>
        </w:rPr>
      </w:pPr>
      <w:r w:rsidRPr="001C3994">
        <w:rPr>
          <w:rFonts w:ascii="Times New Roman" w:hAnsi="Times New Roman" w:cs="Times New Roman"/>
          <w:sz w:val="48"/>
          <w:szCs w:val="48"/>
          <w:lang w:eastAsia="ru-RU"/>
        </w:rPr>
        <w:t xml:space="preserve">  </w:t>
      </w:r>
    </w:p>
    <w:p w:rsidR="001D33A6" w:rsidRPr="001C3994" w:rsidRDefault="001D33A6" w:rsidP="00570CFE">
      <w:pPr>
        <w:pStyle w:val="a4"/>
        <w:rPr>
          <w:rFonts w:ascii="Times New Roman" w:hAnsi="Times New Roman" w:cs="Times New Roman"/>
          <w:sz w:val="48"/>
          <w:szCs w:val="48"/>
        </w:rPr>
      </w:pPr>
    </w:p>
    <w:sectPr w:rsidR="001D33A6" w:rsidRPr="001C3994" w:rsidSect="001D3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/>
  <w:rsids>
    <w:rsidRoot w:val="007874F9"/>
    <w:rsid w:val="00012F26"/>
    <w:rsid w:val="000B4D8E"/>
    <w:rsid w:val="001C3994"/>
    <w:rsid w:val="001D33A6"/>
    <w:rsid w:val="002F5EE3"/>
    <w:rsid w:val="00570CFE"/>
    <w:rsid w:val="007874F9"/>
    <w:rsid w:val="00FC1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7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70CF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3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</dc:creator>
  <cp:keywords/>
  <dc:description/>
  <cp:lastModifiedBy>маруся</cp:lastModifiedBy>
  <cp:revision>7</cp:revision>
  <dcterms:created xsi:type="dcterms:W3CDTF">2017-01-24T09:13:00Z</dcterms:created>
  <dcterms:modified xsi:type="dcterms:W3CDTF">2017-09-10T16:55:00Z</dcterms:modified>
</cp:coreProperties>
</file>